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3DF" w:rsidRDefault="00613FF9">
      <w:pPr>
        <w:rPr>
          <w:rFonts w:ascii="Times New Roman" w:hAnsi="Times New Roman" w:cs="Times New Roman"/>
          <w:b/>
          <w:sz w:val="28"/>
          <w:szCs w:val="28"/>
        </w:rPr>
      </w:pPr>
      <w:r w:rsidRPr="00613FF9">
        <w:rPr>
          <w:rFonts w:ascii="Times New Roman" w:hAnsi="Times New Roman" w:cs="Times New Roman"/>
          <w:b/>
          <w:sz w:val="28"/>
          <w:szCs w:val="28"/>
        </w:rPr>
        <w:t>Могут ли наказать водителя за перевернутые номера?</w:t>
      </w:r>
    </w:p>
    <w:p w:rsidR="00613FF9" w:rsidRDefault="00613FF9">
      <w:pPr>
        <w:rPr>
          <w:rFonts w:ascii="Times New Roman" w:hAnsi="Times New Roman" w:cs="Times New Roman"/>
          <w:b/>
          <w:sz w:val="28"/>
          <w:szCs w:val="28"/>
        </w:rPr>
      </w:pPr>
    </w:p>
    <w:p w:rsidR="00613FF9" w:rsidRDefault="00613FF9" w:rsidP="00613F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! </w:t>
      </w:r>
      <w:r w:rsidRPr="00613FF9">
        <w:rPr>
          <w:rFonts w:ascii="Times New Roman" w:hAnsi="Times New Roman" w:cs="Times New Roman"/>
          <w:sz w:val="28"/>
          <w:szCs w:val="28"/>
        </w:rPr>
        <w:t>Даже если номера невозможно прочитать, камеры все равно фиксируют все автомобили</w:t>
      </w:r>
      <w:r>
        <w:rPr>
          <w:rFonts w:ascii="Times New Roman" w:hAnsi="Times New Roman" w:cs="Times New Roman"/>
          <w:sz w:val="28"/>
          <w:szCs w:val="28"/>
        </w:rPr>
        <w:t>. Затем инспекторы просматривают снимки вручную.</w:t>
      </w:r>
    </w:p>
    <w:p w:rsidR="00613FF9" w:rsidRDefault="00613FF9" w:rsidP="00613FF9">
      <w:pPr>
        <w:jc w:val="both"/>
        <w:rPr>
          <w:rFonts w:ascii="Times New Roman" w:hAnsi="Times New Roman" w:cs="Times New Roman"/>
          <w:sz w:val="28"/>
          <w:szCs w:val="28"/>
        </w:rPr>
      </w:pPr>
      <w:r w:rsidRPr="00613FF9">
        <w:rPr>
          <w:rFonts w:ascii="Times New Roman" w:hAnsi="Times New Roman" w:cs="Times New Roman"/>
          <w:b/>
          <w:sz w:val="28"/>
          <w:szCs w:val="28"/>
        </w:rPr>
        <w:t>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3FF9">
        <w:rPr>
          <w:rFonts w:ascii="Times New Roman" w:hAnsi="Times New Roman" w:cs="Times New Roman"/>
          <w:sz w:val="28"/>
          <w:szCs w:val="28"/>
        </w:rPr>
        <w:t>Если номер установлен вверх ногами</w:t>
      </w:r>
      <w:r>
        <w:rPr>
          <w:rFonts w:ascii="Times New Roman" w:hAnsi="Times New Roman" w:cs="Times New Roman"/>
          <w:sz w:val="28"/>
          <w:szCs w:val="28"/>
        </w:rPr>
        <w:t>, он считается нечитаемым, и водитель может быть оштрафован на 5000 рублей согласно стать 12.2 КоАП РФ.</w:t>
      </w:r>
    </w:p>
    <w:p w:rsidR="00613FF9" w:rsidRDefault="00613FF9" w:rsidP="00613FF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3FF9" w:rsidRDefault="00613FF9" w:rsidP="00613FF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3FF9" w:rsidRDefault="00613FF9" w:rsidP="00613FF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3FF9" w:rsidRDefault="00613FF9" w:rsidP="00613F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МОЖНО ЛИ СИГНАЛИТЬ ВО ДВОРЕ?</w:t>
      </w:r>
    </w:p>
    <w:p w:rsidR="00613FF9" w:rsidRDefault="00613FF9" w:rsidP="00613FF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3FF9" w:rsidRPr="00613FF9" w:rsidRDefault="00613FF9" w:rsidP="00613FF9">
      <w:pPr>
        <w:jc w:val="both"/>
        <w:rPr>
          <w:rFonts w:ascii="Times New Roman" w:hAnsi="Times New Roman" w:cs="Times New Roman"/>
          <w:sz w:val="28"/>
          <w:szCs w:val="28"/>
        </w:rPr>
      </w:pPr>
      <w:r w:rsidRPr="00613FF9">
        <w:rPr>
          <w:rFonts w:ascii="Times New Roman" w:hAnsi="Times New Roman" w:cs="Times New Roman"/>
          <w:sz w:val="28"/>
          <w:szCs w:val="28"/>
        </w:rPr>
        <w:tab/>
        <w:t>Во дворе нельзя подавать звуковые сигналы, иначе можно получить штраф в размере 500 рублей.</w:t>
      </w:r>
    </w:p>
    <w:p w:rsidR="00613FF9" w:rsidRPr="00613FF9" w:rsidRDefault="00613FF9" w:rsidP="00613FF9">
      <w:pPr>
        <w:jc w:val="both"/>
        <w:rPr>
          <w:rFonts w:ascii="Times New Roman" w:hAnsi="Times New Roman" w:cs="Times New Roman"/>
          <w:sz w:val="28"/>
          <w:szCs w:val="28"/>
        </w:rPr>
      </w:pPr>
      <w:r w:rsidRPr="00613FF9">
        <w:rPr>
          <w:rFonts w:ascii="Times New Roman" w:hAnsi="Times New Roman" w:cs="Times New Roman"/>
          <w:b/>
          <w:sz w:val="28"/>
          <w:szCs w:val="28"/>
        </w:rPr>
        <w:t xml:space="preserve">! </w:t>
      </w:r>
      <w:r w:rsidRPr="00613FF9">
        <w:rPr>
          <w:rFonts w:ascii="Times New Roman" w:hAnsi="Times New Roman" w:cs="Times New Roman"/>
          <w:sz w:val="28"/>
          <w:szCs w:val="28"/>
        </w:rPr>
        <w:t>Дело в том, что звуковой сигнал во дворе может привести к нарушению статьи 12.20 КоАП РФ, так как может быть использован только для пред</w:t>
      </w:r>
      <w:bookmarkStart w:id="0" w:name="_GoBack"/>
      <w:bookmarkEnd w:id="0"/>
      <w:r w:rsidRPr="00613FF9">
        <w:rPr>
          <w:rFonts w:ascii="Times New Roman" w:hAnsi="Times New Roman" w:cs="Times New Roman"/>
          <w:sz w:val="28"/>
          <w:szCs w:val="28"/>
        </w:rPr>
        <w:t>отвращения ДТП, согласно пункту 19.10 ПДД</w:t>
      </w:r>
    </w:p>
    <w:sectPr w:rsidR="00613FF9" w:rsidRPr="00613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FF9"/>
    <w:rsid w:val="001E2BB6"/>
    <w:rsid w:val="005F60D2"/>
    <w:rsid w:val="0061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03ED3"/>
  <w15:chartTrackingRefBased/>
  <w15:docId w15:val="{85BCC1C2-42E3-4867-B3DE-A2809456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536</Characters>
  <Application>Microsoft Office Word</Application>
  <DocSecurity>0</DocSecurity>
  <Lines>4</Lines>
  <Paragraphs>1</Paragraphs>
  <ScaleCrop>false</ScaleCrop>
  <Company>Прокуратура РФ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 Татьяна Анатольевна</dc:creator>
  <cp:keywords/>
  <dc:description/>
  <cp:lastModifiedBy>Воронина Татьяна Анатольевна</cp:lastModifiedBy>
  <cp:revision>1</cp:revision>
  <dcterms:created xsi:type="dcterms:W3CDTF">2025-07-07T07:38:00Z</dcterms:created>
  <dcterms:modified xsi:type="dcterms:W3CDTF">2025-07-07T07:45:00Z</dcterms:modified>
</cp:coreProperties>
</file>